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34B2" w14:textId="1F79AAB7" w:rsidR="0080627D" w:rsidRPr="00CD405C" w:rsidRDefault="0080627D" w:rsidP="0080627D">
      <w:pPr>
        <w:shd w:val="clear" w:color="auto" w:fill="FEFEFE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Voľné pracovné miesto : </w:t>
      </w:r>
      <w:r w:rsidR="00CD405C">
        <w:rPr>
          <w:rFonts w:ascii="Times New Roman" w:eastAsia="Times New Roman" w:hAnsi="Times New Roman" w:cs="Times New Roman"/>
          <w:b/>
          <w:bCs/>
          <w:lang w:eastAsia="sk-SK"/>
        </w:rPr>
        <w:t xml:space="preserve">  </w:t>
      </w:r>
      <w:r w:rsidR="004B38DC">
        <w:rPr>
          <w:rFonts w:ascii="Times New Roman" w:eastAsia="Times New Roman" w:hAnsi="Times New Roman" w:cs="Times New Roman"/>
          <w:lang w:eastAsia="sk-SK"/>
        </w:rPr>
        <w:t>pamiatk</w:t>
      </w:r>
      <w:r w:rsidR="00CD405C">
        <w:rPr>
          <w:rFonts w:ascii="Times New Roman" w:eastAsia="Times New Roman" w:hAnsi="Times New Roman" w:cs="Times New Roman"/>
          <w:lang w:eastAsia="sk-SK"/>
        </w:rPr>
        <w:t>a</w:t>
      </w:r>
      <w:r w:rsidR="004B38DC">
        <w:rPr>
          <w:rFonts w:ascii="Times New Roman" w:eastAsia="Times New Roman" w:hAnsi="Times New Roman" w:cs="Times New Roman"/>
          <w:lang w:eastAsia="sk-SK"/>
        </w:rPr>
        <w:t>r</w:t>
      </w:r>
    </w:p>
    <w:p w14:paraId="06B97B84" w14:textId="77777777" w:rsidR="0080627D" w:rsidRPr="005B5D39" w:rsidRDefault="0080627D" w:rsidP="0080627D">
      <w:pPr>
        <w:shd w:val="clear" w:color="auto" w:fill="FEFEFE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44B94E57" w14:textId="68ADD94E" w:rsidR="0080627D" w:rsidRPr="0080627D" w:rsidRDefault="0080627D" w:rsidP="0098394B">
      <w:pPr>
        <w:shd w:val="clear" w:color="auto" w:fill="FEFEFE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80627D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Slovenské banské múzeum v Banskej Štiavnici hľadá do tímu </w:t>
      </w:r>
      <w:r w:rsidR="004B38DC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pamiatk</w:t>
      </w:r>
      <w:r w:rsidR="00CD405C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a</w:t>
      </w:r>
      <w:r w:rsidR="004B38DC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ra</w:t>
      </w:r>
      <w:r w:rsidR="00CD405C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– odborného pracovníka so skúsenosťami s obnovou a ochranou NKP</w:t>
      </w:r>
    </w:p>
    <w:p w14:paraId="13FF3627" w14:textId="77777777" w:rsidR="0080627D" w:rsidRPr="0080627D" w:rsidRDefault="0080627D" w:rsidP="0080627D">
      <w:pPr>
        <w:shd w:val="clear" w:color="auto" w:fill="FEFEFE"/>
        <w:jc w:val="center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14:paraId="18959E32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Slovenské banské múzeum je príspevkovou organizáciou zriaďovateľa Ministerstva životného prostredia SR.</w:t>
      </w:r>
    </w:p>
    <w:p w14:paraId="3EE2A1E8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</w:p>
    <w:p w14:paraId="176A0E89" w14:textId="77777777" w:rsidR="0080627D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5B5D39">
        <w:rPr>
          <w:rFonts w:ascii="Times New Roman" w:eastAsia="Times New Roman" w:hAnsi="Times New Roman" w:cs="Times New Roman"/>
          <w:b/>
          <w:bCs/>
          <w:lang w:eastAsia="sk-SK"/>
        </w:rPr>
        <w:t xml:space="preserve">Rámcová náplň práce:  </w:t>
      </w:r>
    </w:p>
    <w:p w14:paraId="1CE7F335" w14:textId="34530D1F" w:rsidR="004B38DC" w:rsidRDefault="004B38DC" w:rsidP="004B38DC">
      <w:pPr>
        <w:pStyle w:val="Odsekzoznamu"/>
        <w:numPr>
          <w:ilvl w:val="0"/>
          <w:numId w:val="1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v</w:t>
      </w:r>
      <w:r w:rsidRPr="004B38DC">
        <w:rPr>
          <w:shd w:val="clear" w:color="auto" w:fill="FFFFFF"/>
        </w:rPr>
        <w:t>ykonáva dohľad nad stavebným fondom SBM,</w:t>
      </w:r>
    </w:p>
    <w:p w14:paraId="0969F759" w14:textId="4A3582C4" w:rsidR="004B38DC" w:rsidRPr="004B38DC" w:rsidRDefault="004B38DC" w:rsidP="004B38DC">
      <w:pPr>
        <w:pStyle w:val="Odsekzoznamu"/>
        <w:numPr>
          <w:ilvl w:val="0"/>
          <w:numId w:val="1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p</w:t>
      </w:r>
      <w:r w:rsidRPr="004B38DC">
        <w:rPr>
          <w:shd w:val="clear" w:color="auto" w:fill="FFFFFF"/>
        </w:rPr>
        <w:t xml:space="preserve">oskytuje metodickú a odbornú pomoc, vyhodnocuje a monitoruje stav pamiatkového fondu SBM, </w:t>
      </w:r>
    </w:p>
    <w:p w14:paraId="392ECEC0" w14:textId="26E7F80C" w:rsidR="004B38DC" w:rsidRPr="004B38DC" w:rsidRDefault="004B38DC" w:rsidP="004B38DC">
      <w:pPr>
        <w:pStyle w:val="Odsekzoznamu"/>
        <w:numPr>
          <w:ilvl w:val="0"/>
          <w:numId w:val="1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s</w:t>
      </w:r>
      <w:r w:rsidRPr="004B38DC">
        <w:rPr>
          <w:shd w:val="clear" w:color="auto" w:fill="FFFFFF"/>
        </w:rPr>
        <w:t xml:space="preserve">polupracuje s Krajským úradom, </w:t>
      </w:r>
      <w:r w:rsidR="00DD706A">
        <w:rPr>
          <w:shd w:val="clear" w:color="auto" w:fill="FFFFFF"/>
        </w:rPr>
        <w:t>resp.</w:t>
      </w:r>
      <w:r w:rsidRPr="004B38DC">
        <w:rPr>
          <w:shd w:val="clear" w:color="auto" w:fill="FFFFFF"/>
        </w:rPr>
        <w:t xml:space="preserve"> s Pamiatkovým úradom SR,</w:t>
      </w:r>
    </w:p>
    <w:p w14:paraId="53BE7DAE" w14:textId="69384DCF" w:rsidR="004B38DC" w:rsidRPr="004B38DC" w:rsidRDefault="004B38DC" w:rsidP="004B38DC">
      <w:pPr>
        <w:pStyle w:val="Odsekzoznamu"/>
        <w:numPr>
          <w:ilvl w:val="0"/>
          <w:numId w:val="17"/>
        </w:numPr>
        <w:jc w:val="both"/>
        <w:rPr>
          <w:shd w:val="clear" w:color="auto" w:fill="FFFFFF"/>
        </w:rPr>
      </w:pPr>
      <w:r w:rsidRPr="004B38DC">
        <w:rPr>
          <w:shd w:val="clear" w:color="auto" w:fill="FFFFFF"/>
        </w:rPr>
        <w:t>vypracováva žiadosti na KPÚ o záväzné stanoviská, rozhodnutia a pod., vedie túto agendu,</w:t>
      </w:r>
    </w:p>
    <w:p w14:paraId="4DE8658F" w14:textId="15F48B4E" w:rsidR="004B38DC" w:rsidRPr="004B38DC" w:rsidRDefault="004B38DC" w:rsidP="004B38DC">
      <w:pPr>
        <w:pStyle w:val="Odsekzoznamu"/>
        <w:numPr>
          <w:ilvl w:val="0"/>
          <w:numId w:val="1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z</w:t>
      </w:r>
      <w:r w:rsidRPr="004B38DC">
        <w:rPr>
          <w:shd w:val="clear" w:color="auto" w:fill="FFFFFF"/>
        </w:rPr>
        <w:t>účastňuje sa na rokovaniach s KPÚ ako zástupca SBM,</w:t>
      </w:r>
    </w:p>
    <w:p w14:paraId="678D079F" w14:textId="53E55518" w:rsidR="004B38DC" w:rsidRPr="004B38DC" w:rsidRDefault="004B38DC" w:rsidP="004B38DC">
      <w:pPr>
        <w:pStyle w:val="Odsekzoznamu"/>
        <w:numPr>
          <w:ilvl w:val="0"/>
          <w:numId w:val="1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j</w:t>
      </w:r>
      <w:r w:rsidRPr="004B38DC">
        <w:rPr>
          <w:shd w:val="clear" w:color="auto" w:fill="FFFFFF"/>
        </w:rPr>
        <w:t>e zodpovedný za plnenie rozhodnutí, záväzných stanovísk a pod. vydaných KPÚ,</w:t>
      </w:r>
    </w:p>
    <w:p w14:paraId="286A5573" w14:textId="2EA1BACC" w:rsidR="004B38DC" w:rsidRPr="004B38DC" w:rsidRDefault="004B38DC" w:rsidP="004B38DC">
      <w:pPr>
        <w:pStyle w:val="Odsekzoznamu"/>
        <w:numPr>
          <w:ilvl w:val="0"/>
          <w:numId w:val="1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v</w:t>
      </w:r>
      <w:r w:rsidRPr="004B38DC">
        <w:rPr>
          <w:shd w:val="clear" w:color="auto" w:fill="FFFFFF"/>
        </w:rPr>
        <w:t>yhotovuje, zhromažďuje a vyhodnocuje odbornú dokumentáciu súčastí pamiatkového fondu SBM,</w:t>
      </w:r>
    </w:p>
    <w:p w14:paraId="125CEBD4" w14:textId="65578A7C" w:rsidR="004B38DC" w:rsidRPr="004B38DC" w:rsidRDefault="004B38DC" w:rsidP="004B38DC">
      <w:pPr>
        <w:pStyle w:val="Odsekzoznamu"/>
        <w:numPr>
          <w:ilvl w:val="0"/>
          <w:numId w:val="1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v</w:t>
      </w:r>
      <w:r w:rsidRPr="004B38DC">
        <w:rPr>
          <w:shd w:val="clear" w:color="auto" w:fill="FFFFFF"/>
        </w:rPr>
        <w:t xml:space="preserve">ypracováva pasportizáciu budov v správe SBM, </w:t>
      </w:r>
    </w:p>
    <w:p w14:paraId="373584AF" w14:textId="77777777" w:rsidR="004B38DC" w:rsidRPr="005B5D39" w:rsidRDefault="004B38DC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83F3C9C" w14:textId="36C63BF1" w:rsidR="0080627D" w:rsidRDefault="0080627D" w:rsidP="0080627D">
      <w:pPr>
        <w:pStyle w:val="Default"/>
        <w:rPr>
          <w:b/>
          <w:color w:val="auto"/>
        </w:rPr>
      </w:pPr>
      <w:r w:rsidRPr="005B5D39">
        <w:rPr>
          <w:b/>
          <w:color w:val="auto"/>
        </w:rPr>
        <w:t xml:space="preserve">Požadované minimálne kvalifikačné predpoklady a kritériá: </w:t>
      </w:r>
    </w:p>
    <w:p w14:paraId="59EBE26E" w14:textId="77777777" w:rsidR="002C777B" w:rsidRPr="005B5D39" w:rsidRDefault="002C777B" w:rsidP="0080627D">
      <w:pPr>
        <w:pStyle w:val="Default"/>
        <w:rPr>
          <w:b/>
          <w:color w:val="auto"/>
        </w:rPr>
      </w:pPr>
    </w:p>
    <w:p w14:paraId="03F76B5A" w14:textId="5E03A3BD" w:rsidR="0080627D" w:rsidRDefault="0019026D" w:rsidP="002C777B">
      <w:pPr>
        <w:pStyle w:val="Default"/>
        <w:numPr>
          <w:ilvl w:val="0"/>
          <w:numId w:val="15"/>
        </w:numPr>
        <w:spacing w:after="22"/>
        <w:jc w:val="both"/>
        <w:rPr>
          <w:color w:val="auto"/>
        </w:rPr>
      </w:pPr>
      <w:r>
        <w:rPr>
          <w:color w:val="auto"/>
        </w:rPr>
        <w:t>Vysokoškolské II. stupeň</w:t>
      </w:r>
      <w:r w:rsidR="002C777B">
        <w:rPr>
          <w:color w:val="auto"/>
        </w:rPr>
        <w:t xml:space="preserve"> –</w:t>
      </w:r>
      <w:r w:rsidR="00E942B2">
        <w:rPr>
          <w:color w:val="auto"/>
        </w:rPr>
        <w:t xml:space="preserve"> </w:t>
      </w:r>
      <w:r w:rsidR="00AA331E" w:rsidRPr="00DD706A">
        <w:rPr>
          <w:color w:val="auto"/>
        </w:rPr>
        <w:t>architekt</w:t>
      </w:r>
      <w:r w:rsidR="00E942B2">
        <w:rPr>
          <w:color w:val="auto"/>
        </w:rPr>
        <w:t xml:space="preserve">, stavebný inžinier </w:t>
      </w:r>
    </w:p>
    <w:p w14:paraId="551553B7" w14:textId="77777777" w:rsidR="0080627D" w:rsidRDefault="0080627D" w:rsidP="00AA331E">
      <w:pPr>
        <w:pStyle w:val="Default"/>
        <w:spacing w:before="2"/>
        <w:jc w:val="both"/>
        <w:rPr>
          <w:b/>
          <w:bCs/>
          <w:color w:val="auto"/>
        </w:rPr>
      </w:pPr>
    </w:p>
    <w:p w14:paraId="2E398992" w14:textId="77777777" w:rsidR="0080627D" w:rsidRDefault="0080627D" w:rsidP="0080627D">
      <w:pPr>
        <w:pStyle w:val="Default"/>
        <w:spacing w:before="2"/>
        <w:ind w:left="17"/>
        <w:jc w:val="both"/>
        <w:rPr>
          <w:b/>
          <w:bCs/>
          <w:color w:val="auto"/>
        </w:rPr>
      </w:pPr>
      <w:r w:rsidRPr="005B5D39">
        <w:rPr>
          <w:b/>
          <w:bCs/>
          <w:color w:val="auto"/>
        </w:rPr>
        <w:t>Osobné spôsobilosti:</w:t>
      </w:r>
    </w:p>
    <w:p w14:paraId="705F63B4" w14:textId="77777777" w:rsidR="0080627D" w:rsidRDefault="0080627D" w:rsidP="0080627D">
      <w:pPr>
        <w:pStyle w:val="Default"/>
        <w:spacing w:before="2"/>
        <w:ind w:left="17"/>
        <w:jc w:val="both"/>
        <w:rPr>
          <w:b/>
          <w:bCs/>
          <w:color w:val="auto"/>
        </w:rPr>
      </w:pPr>
    </w:p>
    <w:p w14:paraId="1680DD0A" w14:textId="6F581125" w:rsidR="0080627D" w:rsidRPr="00597F58" w:rsidRDefault="00AA331E" w:rsidP="0080627D">
      <w:pPr>
        <w:pStyle w:val="Default"/>
        <w:numPr>
          <w:ilvl w:val="0"/>
          <w:numId w:val="12"/>
        </w:numPr>
        <w:spacing w:before="2"/>
        <w:jc w:val="both"/>
        <w:rPr>
          <w:b/>
          <w:bCs/>
          <w:color w:val="auto"/>
        </w:rPr>
      </w:pPr>
      <w:r>
        <w:rPr>
          <w:bCs/>
          <w:color w:val="auto"/>
        </w:rPr>
        <w:t xml:space="preserve">Znalosť zákonov, </w:t>
      </w:r>
      <w:r w:rsidR="0080627D" w:rsidRPr="005B5D39">
        <w:rPr>
          <w:bCs/>
          <w:color w:val="auto"/>
        </w:rPr>
        <w:t>osobná integrita, občianska a morálna bezúhonnosť, schopnosť pracovať samostatne i v tíme, komunikatívnosť, rozvinuté interpersonálne zručnosti, zodpovednosť, spoľahlivosť, zanietenosť</w:t>
      </w:r>
    </w:p>
    <w:p w14:paraId="68AC8ACB" w14:textId="77777777" w:rsidR="0080627D" w:rsidRPr="005B5D39" w:rsidRDefault="0080627D" w:rsidP="0080627D">
      <w:pPr>
        <w:pStyle w:val="Default"/>
        <w:jc w:val="both"/>
        <w:rPr>
          <w:color w:val="auto"/>
        </w:rPr>
      </w:pPr>
    </w:p>
    <w:p w14:paraId="3E55767F" w14:textId="31BAEA11" w:rsidR="0080627D" w:rsidRPr="005B5D39" w:rsidRDefault="0080627D" w:rsidP="0080627D">
      <w:pPr>
        <w:pStyle w:val="Default"/>
        <w:rPr>
          <w:b/>
          <w:bCs/>
          <w:color w:val="auto"/>
        </w:rPr>
      </w:pPr>
      <w:r w:rsidRPr="005B5D39">
        <w:rPr>
          <w:b/>
          <w:bCs/>
          <w:color w:val="auto"/>
        </w:rPr>
        <w:t>Predpokladaný termín nástupu:  1.</w:t>
      </w:r>
      <w:r w:rsidR="002C777B">
        <w:rPr>
          <w:b/>
          <w:bCs/>
          <w:color w:val="auto"/>
        </w:rPr>
        <w:t>6.2023</w:t>
      </w:r>
      <w:r w:rsidRPr="005B5D39">
        <w:rPr>
          <w:b/>
          <w:bCs/>
          <w:color w:val="auto"/>
        </w:rPr>
        <w:t xml:space="preserve"> </w:t>
      </w:r>
      <w:r w:rsidR="00F265F6">
        <w:rPr>
          <w:b/>
          <w:bCs/>
          <w:color w:val="auto"/>
        </w:rPr>
        <w:t>(</w:t>
      </w:r>
      <w:r w:rsidRPr="005B5D39">
        <w:rPr>
          <w:color w:val="auto"/>
        </w:rPr>
        <w:t>dohoda o presnom termíne možná</w:t>
      </w:r>
      <w:r w:rsidR="00F265F6">
        <w:rPr>
          <w:color w:val="auto"/>
        </w:rPr>
        <w:t>)</w:t>
      </w:r>
      <w:r w:rsidRPr="005B5D39">
        <w:rPr>
          <w:b/>
          <w:bCs/>
          <w:color w:val="auto"/>
        </w:rPr>
        <w:t xml:space="preserve"> </w:t>
      </w:r>
    </w:p>
    <w:p w14:paraId="6FAFBD6D" w14:textId="77777777" w:rsidR="0080627D" w:rsidRPr="005B5D39" w:rsidRDefault="0080627D" w:rsidP="0080627D">
      <w:pPr>
        <w:pStyle w:val="Default"/>
        <w:rPr>
          <w:color w:val="auto"/>
        </w:rPr>
      </w:pPr>
    </w:p>
    <w:p w14:paraId="4402EFE4" w14:textId="4B6B78DB" w:rsidR="0080627D" w:rsidRPr="005B5D39" w:rsidRDefault="0080627D" w:rsidP="0080627D">
      <w:pPr>
        <w:pStyle w:val="Default"/>
        <w:rPr>
          <w:b/>
          <w:color w:val="auto"/>
        </w:rPr>
      </w:pPr>
      <w:r w:rsidRPr="005B5D39">
        <w:rPr>
          <w:b/>
          <w:color w:val="auto"/>
        </w:rPr>
        <w:t xml:space="preserve">Druh pracovného pomeru: </w:t>
      </w:r>
      <w:r w:rsidRPr="005B5D39">
        <w:rPr>
          <w:color w:val="auto"/>
        </w:rPr>
        <w:t>hlavný pracovný pomer</w:t>
      </w:r>
      <w:r w:rsidR="00DD706A">
        <w:rPr>
          <w:color w:val="auto"/>
        </w:rPr>
        <w:t xml:space="preserve"> na dobu určitú – 2 roky </w:t>
      </w:r>
    </w:p>
    <w:p w14:paraId="3FB9C9E1" w14:textId="77777777" w:rsidR="0080627D" w:rsidRPr="005B5D39" w:rsidRDefault="0080627D" w:rsidP="0080627D">
      <w:pPr>
        <w:pStyle w:val="Default"/>
        <w:rPr>
          <w:b/>
          <w:color w:val="auto"/>
        </w:rPr>
      </w:pPr>
    </w:p>
    <w:p w14:paraId="5582A497" w14:textId="77777777" w:rsidR="0080627D" w:rsidRPr="005B5D39" w:rsidRDefault="0080627D" w:rsidP="0080627D">
      <w:pPr>
        <w:pStyle w:val="Default"/>
        <w:rPr>
          <w:color w:val="auto"/>
        </w:rPr>
      </w:pPr>
      <w:r w:rsidRPr="005B5D39">
        <w:rPr>
          <w:b/>
          <w:color w:val="auto"/>
        </w:rPr>
        <w:t>Pracovný čas</w:t>
      </w:r>
      <w:r w:rsidRPr="005B5D39">
        <w:rPr>
          <w:color w:val="auto"/>
        </w:rPr>
        <w:t xml:space="preserve">: ustanovený týždenný pracovný čas – 37,5 hod. </w:t>
      </w:r>
    </w:p>
    <w:p w14:paraId="0FF10542" w14:textId="77777777" w:rsidR="0080627D" w:rsidRPr="005B5D39" w:rsidRDefault="0080627D" w:rsidP="0080627D">
      <w:pPr>
        <w:pStyle w:val="Default"/>
        <w:rPr>
          <w:color w:val="auto"/>
        </w:rPr>
      </w:pPr>
    </w:p>
    <w:p w14:paraId="2C6364A2" w14:textId="75083BD4" w:rsidR="0080627D" w:rsidRPr="005B5D39" w:rsidRDefault="0080627D" w:rsidP="0080627D">
      <w:pPr>
        <w:pStyle w:val="Default"/>
        <w:rPr>
          <w:color w:val="auto"/>
        </w:rPr>
      </w:pPr>
      <w:r w:rsidRPr="005B5D39">
        <w:rPr>
          <w:b/>
          <w:color w:val="auto"/>
        </w:rPr>
        <w:t>Miesto výkonu práce:</w:t>
      </w:r>
      <w:r w:rsidRPr="005B5D39">
        <w:rPr>
          <w:color w:val="auto"/>
        </w:rPr>
        <w:t xml:space="preserve"> Slovenské banské múzeum v Banskej Štiavnici</w:t>
      </w:r>
      <w:r w:rsidR="00DD706A">
        <w:rPr>
          <w:color w:val="auto"/>
        </w:rPr>
        <w:t xml:space="preserve">, možnosť telepráce </w:t>
      </w:r>
    </w:p>
    <w:p w14:paraId="7C186268" w14:textId="77777777" w:rsidR="0080627D" w:rsidRPr="005B5D39" w:rsidRDefault="0080627D" w:rsidP="0080627D">
      <w:pPr>
        <w:shd w:val="clear" w:color="auto" w:fill="FEFEFE"/>
        <w:ind w:left="720"/>
        <w:rPr>
          <w:rFonts w:ascii="Times New Roman" w:eastAsia="Times New Roman" w:hAnsi="Times New Roman" w:cs="Times New Roman"/>
          <w:lang w:eastAsia="sk-SK"/>
        </w:rPr>
      </w:pPr>
    </w:p>
    <w:p w14:paraId="4E841B87" w14:textId="631BD1AC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b/>
          <w:bCs/>
          <w:lang w:eastAsia="sk-SK"/>
        </w:rPr>
        <w:t xml:space="preserve">Finančné ohodnotenie: </w:t>
      </w:r>
      <w:r w:rsidRPr="005B5D39">
        <w:rPr>
          <w:rFonts w:ascii="Times New Roman" w:eastAsia="Times New Roman" w:hAnsi="Times New Roman" w:cs="Times New Roman"/>
          <w:lang w:eastAsia="sk-SK"/>
        </w:rPr>
        <w:t>Plat bude určený podľa zákona 553/2003 Z.z.  o odmeňovaní niektorých zamestnancov pri výkone práce vo verejnom záujme a o zmene a doplnení niektorých zákonov, podľa katalógu pracovných činností podľa prílohy č. 1) 1</w:t>
      </w:r>
      <w:r w:rsidR="0019026D">
        <w:rPr>
          <w:rFonts w:ascii="Times New Roman" w:eastAsia="Times New Roman" w:hAnsi="Times New Roman" w:cs="Times New Roman"/>
          <w:lang w:eastAsia="sk-SK"/>
        </w:rPr>
        <w:t xml:space="preserve">- spoločné </w:t>
      </w:r>
      <w:r w:rsidR="005F05AF">
        <w:rPr>
          <w:rFonts w:ascii="Times New Roman" w:eastAsia="Times New Roman" w:hAnsi="Times New Roman" w:cs="Times New Roman"/>
          <w:lang w:eastAsia="sk-SK"/>
        </w:rPr>
        <w:t>pracovné činnosti</w:t>
      </w:r>
      <w:r w:rsidR="0019026D">
        <w:rPr>
          <w:rFonts w:ascii="Times New Roman" w:eastAsia="Times New Roman" w:hAnsi="Times New Roman" w:cs="Times New Roman"/>
          <w:lang w:eastAsia="sk-SK"/>
        </w:rPr>
        <w:t xml:space="preserve"> </w:t>
      </w:r>
      <w:r w:rsidR="005F05AF">
        <w:rPr>
          <w:rFonts w:ascii="Times New Roman" w:eastAsia="Times New Roman" w:hAnsi="Times New Roman" w:cs="Times New Roman"/>
          <w:lang w:eastAsia="sk-SK"/>
        </w:rPr>
        <w:t xml:space="preserve">, 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platová trieda </w:t>
      </w:r>
      <w:r w:rsidR="0019026D">
        <w:rPr>
          <w:rFonts w:ascii="Times New Roman" w:eastAsia="Times New Roman" w:hAnsi="Times New Roman" w:cs="Times New Roman"/>
          <w:lang w:eastAsia="sk-SK"/>
        </w:rPr>
        <w:t xml:space="preserve"> 8 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 v základnej stupnici platových taríf pri výkone práce vo verejnom záujme. </w:t>
      </w:r>
    </w:p>
    <w:p w14:paraId="3D20EBAD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Základný plat bude stanovený podľa dosiahnutého vzdelania a odpracovaných rokov.</w:t>
      </w:r>
    </w:p>
    <w:p w14:paraId="32FE1953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spacing w:val="15"/>
          <w:lang w:eastAsia="sk-SK"/>
        </w:rPr>
      </w:pPr>
    </w:p>
    <w:p w14:paraId="591E57F2" w14:textId="77777777" w:rsidR="0080627D" w:rsidRDefault="0080627D" w:rsidP="0080627D">
      <w:pPr>
        <w:rPr>
          <w:rFonts w:ascii="Times New Roman" w:eastAsia="Times New Roman" w:hAnsi="Times New Roman" w:cs="Times New Roman"/>
          <w:b/>
          <w:lang w:eastAsia="sk-SK"/>
        </w:rPr>
      </w:pPr>
      <w:r w:rsidRPr="005B5D39">
        <w:rPr>
          <w:rFonts w:ascii="Times New Roman" w:eastAsia="Times New Roman" w:hAnsi="Times New Roman" w:cs="Times New Roman"/>
          <w:b/>
          <w:lang w:eastAsia="sk-SK"/>
        </w:rPr>
        <w:lastRenderedPageBreak/>
        <w:t xml:space="preserve">Zamestnanecké výhody, benefity: </w:t>
      </w:r>
    </w:p>
    <w:p w14:paraId="1275C696" w14:textId="77777777" w:rsidR="0080627D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 xml:space="preserve">ružný pracovný čas, </w:t>
      </w:r>
    </w:p>
    <w:p w14:paraId="5A0BD940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o</w:t>
      </w:r>
      <w:r w:rsidR="0080627D" w:rsidRPr="00F265F6">
        <w:t xml:space="preserve">sobný príplatok, </w:t>
      </w:r>
    </w:p>
    <w:p w14:paraId="2C9DB2D7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príspevok na stravovanie,</w:t>
      </w:r>
    </w:p>
    <w:p w14:paraId="38E2B414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racovné voľno „CH“ 1 deň mesiac na deti do 10 rokov veku</w:t>
      </w:r>
      <w:r>
        <w:t>,</w:t>
      </w:r>
    </w:p>
    <w:p w14:paraId="6C23322A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racovné voľno „F“ 1 deň za štvrťrok na starostlivosť o</w:t>
      </w:r>
      <w:r>
        <w:t> </w:t>
      </w:r>
      <w:r w:rsidR="0080627D" w:rsidRPr="00F265F6">
        <w:t>rodičov</w:t>
      </w:r>
      <w:r>
        <w:t>,</w:t>
      </w:r>
    </w:p>
    <w:p w14:paraId="7B991208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riateľský kolektív</w:t>
      </w:r>
      <w:r w:rsidR="0080627D" w:rsidRPr="00F265F6">
        <w:rPr>
          <w:sz w:val="20"/>
          <w:szCs w:val="20"/>
        </w:rPr>
        <w:t>.</w:t>
      </w:r>
    </w:p>
    <w:p w14:paraId="3A55C786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07D43B05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</w:p>
    <w:p w14:paraId="73E8F266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5B5D39">
        <w:rPr>
          <w:rFonts w:ascii="Times New Roman" w:eastAsia="Times New Roman" w:hAnsi="Times New Roman" w:cs="Times New Roman"/>
          <w:b/>
          <w:lang w:eastAsia="sk-SK"/>
        </w:rPr>
        <w:t>Zoznam požadovaných dokladov:</w:t>
      </w:r>
    </w:p>
    <w:p w14:paraId="4AA82D1D" w14:textId="77777777" w:rsidR="0080627D" w:rsidRPr="005B5D39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Profesijný štruktúrovaný životopis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576F7A88" w14:textId="77777777" w:rsidR="0080627D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Motivačný list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57EC1ECA" w14:textId="34A6F843" w:rsidR="00DD706A" w:rsidRPr="005B5D39" w:rsidRDefault="00DD706A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Doklad o vzdelaní </w:t>
      </w:r>
    </w:p>
    <w:p w14:paraId="6ABC8527" w14:textId="77777777" w:rsidR="0080627D" w:rsidRPr="005B5D39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Súhlas so spracúvaním osobných údajov v zmysle zákona č. 18/2018 Z.z. o ochrane osobných údajov a o zmene a doplnení niektorých zákonov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5D4D0986" w14:textId="77777777" w:rsidR="0080627D" w:rsidRPr="005B5D39" w:rsidRDefault="0080627D" w:rsidP="0080627D">
      <w:pPr>
        <w:shd w:val="clear" w:color="auto" w:fill="FEFEFE"/>
        <w:ind w:left="720"/>
        <w:rPr>
          <w:rFonts w:ascii="Times New Roman" w:eastAsia="Times New Roman" w:hAnsi="Times New Roman" w:cs="Times New Roman"/>
          <w:lang w:eastAsia="sk-SK"/>
        </w:rPr>
      </w:pPr>
    </w:p>
    <w:p w14:paraId="6F734A25" w14:textId="77777777" w:rsidR="0080627D" w:rsidRPr="005B5D39" w:rsidRDefault="0080627D" w:rsidP="0080627D">
      <w:pPr>
        <w:rPr>
          <w:rFonts w:ascii="Times New Roman" w:hAnsi="Times New Roman" w:cs="Times New Roman"/>
        </w:rPr>
      </w:pPr>
      <w:r w:rsidRPr="005B5D39">
        <w:rPr>
          <w:rFonts w:ascii="Times New Roman" w:hAnsi="Times New Roman" w:cs="Times New Roman"/>
          <w:b/>
          <w:bCs/>
        </w:rPr>
        <w:t>Doklady zašlite na adresu:</w:t>
      </w:r>
      <w:r w:rsidRPr="005B5D39">
        <w:rPr>
          <w:rFonts w:ascii="Times New Roman" w:hAnsi="Times New Roman" w:cs="Times New Roman"/>
        </w:rPr>
        <w:t xml:space="preserve"> Slovenské banské múzeum, Kammerhofská 2, 969 01 Banská Štiavnica</w:t>
      </w:r>
    </w:p>
    <w:p w14:paraId="34F05FEF" w14:textId="77777777" w:rsidR="00947C17" w:rsidRPr="00F265F6" w:rsidRDefault="0080627D" w:rsidP="00F265F6">
      <w:pPr>
        <w:rPr>
          <w:rFonts w:ascii="Times New Roman" w:hAnsi="Times New Roman" w:cs="Times New Roman"/>
        </w:rPr>
      </w:pPr>
      <w:r w:rsidRPr="005B5D39">
        <w:rPr>
          <w:rFonts w:ascii="Times New Roman" w:hAnsi="Times New Roman" w:cs="Times New Roman"/>
          <w:b/>
        </w:rPr>
        <w:t>Bližšie informácie</w:t>
      </w:r>
      <w:r w:rsidRPr="005B5D39">
        <w:rPr>
          <w:rFonts w:ascii="Times New Roman" w:hAnsi="Times New Roman" w:cs="Times New Roman"/>
        </w:rPr>
        <w:t xml:space="preserve">: +421 45 694 9411, </w:t>
      </w:r>
      <w:hyperlink r:id="rId8" w:history="1">
        <w:r w:rsidRPr="005B5D39">
          <w:rPr>
            <w:rStyle w:val="Hypertextovprepojenie"/>
            <w:rFonts w:ascii="Times New Roman" w:hAnsi="Times New Roman" w:cs="Times New Roman"/>
          </w:rPr>
          <w:t>mzdy@muzeumbs.sk</w:t>
        </w:r>
      </w:hyperlink>
      <w:r w:rsidRPr="005B5D39">
        <w:rPr>
          <w:rFonts w:ascii="Times New Roman" w:hAnsi="Times New Roman" w:cs="Times New Roman"/>
        </w:rPr>
        <w:t xml:space="preserve">, </w:t>
      </w:r>
      <w:hyperlink r:id="rId9" w:history="1">
        <w:r w:rsidRPr="005B5D39">
          <w:rPr>
            <w:rStyle w:val="Hypertextovprepojenie"/>
            <w:rFonts w:ascii="Times New Roman" w:hAnsi="Times New Roman" w:cs="Times New Roman"/>
          </w:rPr>
          <w:t>www.muzeumbs.sk</w:t>
        </w:r>
      </w:hyperlink>
    </w:p>
    <w:p w14:paraId="049D1C49" w14:textId="77777777" w:rsidR="00947C17" w:rsidRDefault="00947C17" w:rsidP="00F271ED">
      <w:pPr>
        <w:tabs>
          <w:tab w:val="left" w:pos="5812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15A9A9A0" w14:textId="048F01CD" w:rsidR="00536D03" w:rsidRDefault="00536D03" w:rsidP="00536D03">
      <w:pPr>
        <w:tabs>
          <w:tab w:val="left" w:pos="5812"/>
        </w:tabs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Termín doručenie prihlášok : </w:t>
      </w:r>
      <w:r w:rsidR="00DD706A">
        <w:rPr>
          <w:rFonts w:ascii="Arial" w:eastAsia="Calibri" w:hAnsi="Arial" w:cs="Arial"/>
          <w:b/>
          <w:bCs/>
          <w:sz w:val="20"/>
          <w:szCs w:val="20"/>
        </w:rPr>
        <w:t xml:space="preserve">do </w:t>
      </w:r>
      <w:r>
        <w:rPr>
          <w:rFonts w:ascii="Arial" w:eastAsia="Calibri" w:hAnsi="Arial" w:cs="Arial"/>
          <w:b/>
          <w:bCs/>
          <w:sz w:val="20"/>
          <w:szCs w:val="20"/>
        </w:rPr>
        <w:t>15.5.2023</w:t>
      </w:r>
    </w:p>
    <w:p w14:paraId="049453A3" w14:textId="77777777" w:rsidR="00536D03" w:rsidRDefault="00536D03" w:rsidP="00F271ED">
      <w:pPr>
        <w:tabs>
          <w:tab w:val="left" w:pos="5812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sectPr w:rsidR="00536D03" w:rsidSect="00D309B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3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A352" w14:textId="77777777" w:rsidR="00A51150" w:rsidRDefault="00A51150" w:rsidP="001C5D8D">
      <w:r>
        <w:separator/>
      </w:r>
    </w:p>
  </w:endnote>
  <w:endnote w:type="continuationSeparator" w:id="0">
    <w:p w14:paraId="7185FD5C" w14:textId="77777777" w:rsidR="00A51150" w:rsidRDefault="00A51150" w:rsidP="001C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647502253"/>
      <w:docPartObj>
        <w:docPartGallery w:val="Page Numbers (Bottom of Page)"/>
        <w:docPartUnique/>
      </w:docPartObj>
    </w:sdtPr>
    <w:sdtContent>
      <w:p w14:paraId="11D69F0A" w14:textId="77777777" w:rsidR="00ED6199" w:rsidRDefault="00ED6199" w:rsidP="00D309B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719FEE9D" w14:textId="77777777" w:rsidR="00ED6199" w:rsidRDefault="00ED6199" w:rsidP="00ED619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17F1" w14:textId="77777777" w:rsidR="00F338DB" w:rsidRPr="00773C4E" w:rsidRDefault="00F338DB" w:rsidP="00D309B9">
    <w:pPr>
      <w:ind w:right="360"/>
      <w:rPr>
        <w:sz w:val="20"/>
        <w:szCs w:val="20"/>
      </w:rPr>
    </w:pPr>
    <w:r w:rsidRPr="00773C4E">
      <w:rPr>
        <w:rFonts w:ascii="Arial" w:eastAsia="Calibri" w:hAnsi="Arial" w:cs="Arial"/>
        <w:sz w:val="20"/>
        <w:szCs w:val="20"/>
      </w:rPr>
      <w:t>____________________________________________________________________________</w:t>
    </w:r>
    <w:r>
      <w:rPr>
        <w:rFonts w:ascii="Arial" w:eastAsia="Calibri" w:hAnsi="Arial" w:cs="Arial"/>
        <w:sz w:val="20"/>
        <w:szCs w:val="20"/>
      </w:rPr>
      <w:t>__</w:t>
    </w:r>
  </w:p>
  <w:p w14:paraId="65DD559C" w14:textId="77777777" w:rsidR="00F338DB" w:rsidRPr="00773C4E" w:rsidRDefault="00F338DB" w:rsidP="00F338DB">
    <w:pPr>
      <w:rPr>
        <w:rFonts w:ascii="Arial" w:eastAsia="Calibri" w:hAnsi="Arial" w:cs="Arial"/>
        <w:sz w:val="6"/>
        <w:szCs w:val="6"/>
      </w:rPr>
    </w:pPr>
  </w:p>
  <w:p w14:paraId="772A3270" w14:textId="77777777" w:rsidR="00F338DB" w:rsidRPr="00773C4E" w:rsidRDefault="00F338DB" w:rsidP="00F338DB">
    <w:pPr>
      <w:tabs>
        <w:tab w:val="left" w:pos="2552"/>
        <w:tab w:val="left" w:pos="7513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E-mail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Web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IČO</w:t>
    </w:r>
  </w:p>
  <w:sdt>
    <w:sdtPr>
      <w:rPr>
        <w:rStyle w:val="slostrany"/>
        <w:rFonts w:ascii="Arial" w:hAnsi="Arial" w:cs="Arial"/>
        <w:sz w:val="20"/>
        <w:szCs w:val="20"/>
      </w:rPr>
      <w:id w:val="1910649943"/>
      <w:docPartObj>
        <w:docPartGallery w:val="Page Numbers (Bottom of Page)"/>
        <w:docPartUnique/>
      </w:docPartObj>
    </w:sdtPr>
    <w:sdtContent>
      <w:p w14:paraId="28DDDAB1" w14:textId="77777777" w:rsidR="00C023F7" w:rsidRPr="00D309B9" w:rsidRDefault="00C023F7" w:rsidP="00C023F7">
        <w:pPr>
          <w:pStyle w:val="Pta"/>
          <w:framePr w:wrap="none" w:vAnchor="text" w:hAnchor="page" w:x="10431" w:y="7"/>
          <w:rPr>
            <w:rStyle w:val="slostrany"/>
            <w:rFonts w:ascii="Arial" w:hAnsi="Arial" w:cs="Arial"/>
            <w:sz w:val="20"/>
            <w:szCs w:val="20"/>
          </w:rPr>
        </w:pP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begin"/>
        </w:r>
        <w:r w:rsidRPr="00D309B9">
          <w:rPr>
            <w:rStyle w:val="slostrany"/>
            <w:rFonts w:ascii="Arial" w:hAnsi="Arial" w:cs="Arial"/>
            <w:sz w:val="20"/>
            <w:szCs w:val="20"/>
          </w:rPr>
          <w:instrText xml:space="preserve"> PAGE </w:instrText>
        </w: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separate"/>
        </w:r>
        <w:r w:rsidR="00E942B2">
          <w:rPr>
            <w:rStyle w:val="slostrany"/>
            <w:rFonts w:ascii="Arial" w:hAnsi="Arial" w:cs="Arial"/>
            <w:noProof/>
            <w:sz w:val="20"/>
            <w:szCs w:val="20"/>
          </w:rPr>
          <w:t>2</w:t>
        </w: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end"/>
        </w:r>
      </w:p>
    </w:sdtContent>
  </w:sdt>
  <w:p w14:paraId="621B7045" w14:textId="77777777" w:rsidR="00F338DB" w:rsidRPr="00773C4E" w:rsidRDefault="00F338DB" w:rsidP="00F338DB">
    <w:pPr>
      <w:tabs>
        <w:tab w:val="left" w:pos="2552"/>
        <w:tab w:val="left" w:pos="7513"/>
        <w:tab w:val="right" w:pos="9070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sbm@muzeumbs.sk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www.muzeumbs.sk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35998652</w:t>
    </w:r>
  </w:p>
  <w:p w14:paraId="51AEFB34" w14:textId="77777777" w:rsidR="00A4764A" w:rsidRDefault="00A4764A" w:rsidP="00F338D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40D4" w14:textId="77777777" w:rsidR="00D309B9" w:rsidRPr="00773C4E" w:rsidRDefault="00D309B9" w:rsidP="00D309B9">
    <w:pPr>
      <w:rPr>
        <w:sz w:val="20"/>
        <w:szCs w:val="20"/>
      </w:rPr>
    </w:pPr>
    <w:r w:rsidRPr="00773C4E">
      <w:rPr>
        <w:rFonts w:ascii="Arial" w:eastAsia="Calibri" w:hAnsi="Arial" w:cs="Arial"/>
        <w:sz w:val="20"/>
        <w:szCs w:val="20"/>
      </w:rPr>
      <w:t>____________________________________________________________________________</w:t>
    </w:r>
    <w:r>
      <w:rPr>
        <w:rFonts w:ascii="Arial" w:eastAsia="Calibri" w:hAnsi="Arial" w:cs="Arial"/>
        <w:sz w:val="20"/>
        <w:szCs w:val="20"/>
      </w:rPr>
      <w:t>____</w:t>
    </w:r>
  </w:p>
  <w:p w14:paraId="7E00CB25" w14:textId="77777777" w:rsidR="00D309B9" w:rsidRPr="00773C4E" w:rsidRDefault="00D309B9" w:rsidP="00D309B9">
    <w:pPr>
      <w:rPr>
        <w:rFonts w:ascii="Arial" w:eastAsia="Calibri" w:hAnsi="Arial" w:cs="Arial"/>
        <w:sz w:val="6"/>
        <w:szCs w:val="6"/>
      </w:rPr>
    </w:pPr>
  </w:p>
  <w:p w14:paraId="7F7E4B3D" w14:textId="77777777" w:rsidR="00D309B9" w:rsidRPr="00773C4E" w:rsidRDefault="00D309B9" w:rsidP="00D309B9">
    <w:pPr>
      <w:tabs>
        <w:tab w:val="left" w:pos="2552"/>
        <w:tab w:val="left" w:pos="7513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E-mail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Web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IČO</w:t>
    </w:r>
  </w:p>
  <w:p w14:paraId="2B196CA8" w14:textId="77777777" w:rsidR="00D309B9" w:rsidRPr="00773C4E" w:rsidRDefault="00D309B9" w:rsidP="00D309B9">
    <w:pPr>
      <w:tabs>
        <w:tab w:val="left" w:pos="2552"/>
        <w:tab w:val="left" w:pos="7513"/>
        <w:tab w:val="right" w:pos="9070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sbm@muzeumbs.sk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www.muzeumbs.sk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35998652</w:t>
    </w:r>
  </w:p>
  <w:p w14:paraId="096A2880" w14:textId="77777777" w:rsidR="00D309B9" w:rsidRDefault="00D309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A42F" w14:textId="77777777" w:rsidR="00A51150" w:rsidRDefault="00A51150" w:rsidP="001C5D8D">
      <w:r>
        <w:separator/>
      </w:r>
    </w:p>
  </w:footnote>
  <w:footnote w:type="continuationSeparator" w:id="0">
    <w:p w14:paraId="14009392" w14:textId="77777777" w:rsidR="00A51150" w:rsidRDefault="00A51150" w:rsidP="001C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4263" w14:textId="77777777" w:rsidR="001E2B3C" w:rsidRDefault="001E2B3C" w:rsidP="001E2B3C">
    <w:pPr>
      <w:tabs>
        <w:tab w:val="left" w:pos="4253"/>
      </w:tabs>
      <w:ind w:left="4253"/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63360" behindDoc="0" locked="0" layoutInCell="1" allowOverlap="1" wp14:anchorId="125D7A96" wp14:editId="27347DDF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929640" cy="558800"/>
          <wp:effectExtent l="0" t="0" r="0" b="0"/>
          <wp:wrapSquare wrapText="bothSides"/>
          <wp:docPr id="50" name="Grafický objekt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Slovenské banské múzeum</w:t>
    </w:r>
  </w:p>
  <w:p w14:paraId="0FDABA24" w14:textId="77777777" w:rsidR="001E2B3C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240125" w:rsidRPr="00F71FAC">
      <w:rPr>
        <w:rFonts w:ascii="Arial" w:hAnsi="Arial" w:cs="Arial"/>
        <w:sz w:val="20"/>
        <w:szCs w:val="20"/>
      </w:rPr>
      <w:t>Centrum personálnej a ekonomickej infraštruktúry</w:t>
    </w:r>
    <w:r>
      <w:rPr>
        <w:rFonts w:ascii="Arial" w:hAnsi="Arial" w:cs="Arial"/>
        <w:sz w:val="20"/>
        <w:szCs w:val="20"/>
      </w:rPr>
      <w:t xml:space="preserve"> </w:t>
    </w:r>
  </w:p>
  <w:p w14:paraId="5523B950" w14:textId="77777777" w:rsidR="001E2B3C" w:rsidRPr="00773C4E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Kammerhofská 2</w:t>
    </w:r>
  </w:p>
  <w:p w14:paraId="568921C8" w14:textId="77777777" w:rsidR="00F338DB" w:rsidRPr="00773C4E" w:rsidRDefault="001E2B3C" w:rsidP="00F338DB">
    <w:pPr>
      <w:tabs>
        <w:tab w:val="left" w:pos="4253"/>
      </w:tabs>
      <w:ind w:right="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969 01</w:t>
    </w:r>
    <w:r w:rsidRPr="00773C4E">
      <w:rPr>
        <w:rFonts w:ascii="Arial" w:hAnsi="Arial" w:cs="Arial"/>
        <w:sz w:val="20"/>
        <w:szCs w:val="20"/>
      </w:rPr>
      <w:t xml:space="preserve"> Banská Štiavnica</w:t>
    </w:r>
  </w:p>
  <w:p w14:paraId="65E1C8D3" w14:textId="77777777" w:rsidR="001E2B3C" w:rsidRPr="001E2B3C" w:rsidRDefault="001E2B3C" w:rsidP="001E2B3C">
    <w:pPr>
      <w:ind w:right="7"/>
      <w:rPr>
        <w:rFonts w:ascii="Arial" w:hAnsi="Arial" w:cs="Arial"/>
        <w:sz w:val="4"/>
        <w:szCs w:val="4"/>
      </w:rPr>
    </w:pPr>
  </w:p>
  <w:p w14:paraId="21E23852" w14:textId="77777777" w:rsidR="001E2B3C" w:rsidRPr="001E2B3C" w:rsidRDefault="001E2B3C" w:rsidP="001E2B3C">
    <w:pPr>
      <w:ind w:right="-2"/>
      <w:rPr>
        <w:rFonts w:ascii="Arial" w:hAnsi="Arial" w:cs="Arial"/>
        <w:sz w:val="20"/>
        <w:szCs w:val="20"/>
      </w:rPr>
    </w:pPr>
    <w:r w:rsidRPr="00773C4E">
      <w:rPr>
        <w:rFonts w:ascii="Times New Roman" w:eastAsia="Calibri" w:hAnsi="Times New Roman" w:cs="Times New Roman"/>
        <w:sz w:val="20"/>
        <w:szCs w:val="20"/>
      </w:rPr>
      <w:t>¯¯¯¯¯¯¯¯¯¯¯¯¯¯¯¯¯¯¯¯¯¯¯¯¯¯¯¯¯¯¯¯¯¯¯¯¯¯¯¯¯¯¯¯¯¯¯¯¯¯¯¯¯¯¯¯¯¯¯¯¯¯¯¯¯¯¯¯¯¯¯¯¯¯¯¯¯¯¯¯¯¯¯¯¯¯¯¯¯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9AA8" w14:textId="77777777" w:rsidR="001E2B3C" w:rsidRDefault="001E2B3C" w:rsidP="001E2B3C">
    <w:pPr>
      <w:tabs>
        <w:tab w:val="left" w:pos="4253"/>
      </w:tabs>
      <w:ind w:left="4253"/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61312" behindDoc="0" locked="0" layoutInCell="1" allowOverlap="1" wp14:anchorId="23CDA264" wp14:editId="22DB89A8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929640" cy="558800"/>
          <wp:effectExtent l="0" t="0" r="0" b="0"/>
          <wp:wrapSquare wrapText="bothSides"/>
          <wp:docPr id="51" name="Grafický objekt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Slovenské banské múzeum</w:t>
    </w:r>
  </w:p>
  <w:p w14:paraId="5326D74D" w14:textId="77777777" w:rsidR="001A3640" w:rsidRPr="001A3640" w:rsidRDefault="002B07CE" w:rsidP="002B07CE">
    <w:pPr>
      <w:tabs>
        <w:tab w:val="left" w:pos="4253"/>
      </w:tabs>
      <w:ind w:left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F71FAC" w:rsidRPr="00F71FAC">
      <w:rPr>
        <w:rFonts w:ascii="Arial" w:hAnsi="Arial" w:cs="Arial"/>
        <w:sz w:val="20"/>
        <w:szCs w:val="20"/>
      </w:rPr>
      <w:t>Centrum personálnej a ekonomickej infraštruktúry</w:t>
    </w:r>
  </w:p>
  <w:p w14:paraId="141E8EA0" w14:textId="77777777" w:rsidR="001E2B3C" w:rsidRPr="00773C4E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Kammerhofská 2</w:t>
    </w:r>
  </w:p>
  <w:p w14:paraId="735247F2" w14:textId="77777777" w:rsidR="00C023F7" w:rsidRPr="00773C4E" w:rsidRDefault="001E2B3C" w:rsidP="00C023F7">
    <w:pPr>
      <w:tabs>
        <w:tab w:val="left" w:pos="4253"/>
      </w:tabs>
      <w:ind w:right="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969 01</w:t>
    </w:r>
    <w:r w:rsidRPr="00773C4E">
      <w:rPr>
        <w:rFonts w:ascii="Arial" w:hAnsi="Arial" w:cs="Arial"/>
        <w:sz w:val="20"/>
        <w:szCs w:val="20"/>
      </w:rPr>
      <w:t xml:space="preserve"> Banská Štiavnica</w:t>
    </w:r>
  </w:p>
  <w:p w14:paraId="369EF51E" w14:textId="77777777" w:rsidR="00C023F7" w:rsidRPr="001E2B3C" w:rsidRDefault="00C023F7" w:rsidP="00C023F7">
    <w:pPr>
      <w:ind w:right="7"/>
      <w:rPr>
        <w:rFonts w:ascii="Arial" w:hAnsi="Arial" w:cs="Arial"/>
        <w:sz w:val="4"/>
        <w:szCs w:val="4"/>
      </w:rPr>
    </w:pPr>
  </w:p>
  <w:p w14:paraId="0B2E5073" w14:textId="77777777" w:rsidR="00C023F7" w:rsidRPr="00C023F7" w:rsidRDefault="00C023F7" w:rsidP="00C023F7">
    <w:pPr>
      <w:ind w:right="-2"/>
      <w:rPr>
        <w:rFonts w:ascii="Arial" w:hAnsi="Arial" w:cs="Arial"/>
        <w:sz w:val="20"/>
        <w:szCs w:val="20"/>
      </w:rPr>
    </w:pPr>
    <w:r w:rsidRPr="00773C4E">
      <w:rPr>
        <w:rFonts w:ascii="Times New Roman" w:eastAsia="Calibri" w:hAnsi="Times New Roman" w:cs="Times New Roman"/>
        <w:sz w:val="20"/>
        <w:szCs w:val="20"/>
      </w:rPr>
      <w:t>¯¯¯¯¯¯¯¯¯¯¯¯¯¯¯¯¯¯¯¯¯¯¯¯¯¯¯¯¯¯¯¯¯¯¯¯¯¯¯¯¯¯¯¯¯¯¯¯¯¯¯¯¯¯¯¯¯¯¯¯¯¯¯¯¯¯¯¯¯¯¯¯¯¯¯¯¯¯¯¯¯¯¯¯¯¯¯¯¯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9A9"/>
    <w:multiLevelType w:val="hybridMultilevel"/>
    <w:tmpl w:val="FFE460FA"/>
    <w:lvl w:ilvl="0" w:tplc="88E08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A5D9F"/>
    <w:multiLevelType w:val="hybridMultilevel"/>
    <w:tmpl w:val="BB681D34"/>
    <w:lvl w:ilvl="0" w:tplc="FFFFFFFF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4759"/>
    <w:multiLevelType w:val="hybridMultilevel"/>
    <w:tmpl w:val="0BE24754"/>
    <w:lvl w:ilvl="0" w:tplc="8124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A7D88"/>
    <w:multiLevelType w:val="multilevel"/>
    <w:tmpl w:val="4C0A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02289"/>
    <w:multiLevelType w:val="hybridMultilevel"/>
    <w:tmpl w:val="4D44C094"/>
    <w:lvl w:ilvl="0" w:tplc="5DF0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84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87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2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42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02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21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84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8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6965D49"/>
    <w:multiLevelType w:val="hybridMultilevel"/>
    <w:tmpl w:val="945C1B6A"/>
    <w:lvl w:ilvl="0" w:tplc="97B6A50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3677A4"/>
    <w:multiLevelType w:val="hybridMultilevel"/>
    <w:tmpl w:val="638EB33A"/>
    <w:lvl w:ilvl="0" w:tplc="2C725798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7" w15:restartNumberingAfterBreak="0">
    <w:nsid w:val="497E243B"/>
    <w:multiLevelType w:val="hybridMultilevel"/>
    <w:tmpl w:val="4FB402B4"/>
    <w:lvl w:ilvl="0" w:tplc="0AF6C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A86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EA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1AF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C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6A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40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324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136484D"/>
    <w:multiLevelType w:val="multilevel"/>
    <w:tmpl w:val="F7F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C3812"/>
    <w:multiLevelType w:val="hybridMultilevel"/>
    <w:tmpl w:val="9752C786"/>
    <w:lvl w:ilvl="0" w:tplc="B96C0942">
      <w:start w:val="969"/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0" w15:restartNumberingAfterBreak="0">
    <w:nsid w:val="54340B49"/>
    <w:multiLevelType w:val="hybridMultilevel"/>
    <w:tmpl w:val="5F4A111A"/>
    <w:lvl w:ilvl="0" w:tplc="6382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4A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2F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E7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D8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0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01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9B4233A"/>
    <w:multiLevelType w:val="hybridMultilevel"/>
    <w:tmpl w:val="33526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55778"/>
    <w:multiLevelType w:val="hybridMultilevel"/>
    <w:tmpl w:val="D2D61B68"/>
    <w:lvl w:ilvl="0" w:tplc="DE8E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2C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C8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5E2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4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0E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04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4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A25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C8056F"/>
    <w:multiLevelType w:val="hybridMultilevel"/>
    <w:tmpl w:val="2B608652"/>
    <w:lvl w:ilvl="0" w:tplc="571AF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21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48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6A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82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22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AB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63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A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C847D32"/>
    <w:multiLevelType w:val="hybridMultilevel"/>
    <w:tmpl w:val="E4A42794"/>
    <w:lvl w:ilvl="0" w:tplc="2C725798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5" w15:restartNumberingAfterBreak="0">
    <w:nsid w:val="5DCD4727"/>
    <w:multiLevelType w:val="hybridMultilevel"/>
    <w:tmpl w:val="DC52CF28"/>
    <w:lvl w:ilvl="0" w:tplc="B3868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0A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C02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86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8D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0A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C6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28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A5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F685F7A"/>
    <w:multiLevelType w:val="hybridMultilevel"/>
    <w:tmpl w:val="DC506422"/>
    <w:lvl w:ilvl="0" w:tplc="EA185464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 w16cid:durableId="938417347">
    <w:abstractNumId w:val="15"/>
  </w:num>
  <w:num w:numId="2" w16cid:durableId="1221867872">
    <w:abstractNumId w:val="10"/>
  </w:num>
  <w:num w:numId="3" w16cid:durableId="151411546">
    <w:abstractNumId w:val="16"/>
  </w:num>
  <w:num w:numId="4" w16cid:durableId="374504740">
    <w:abstractNumId w:val="14"/>
  </w:num>
  <w:num w:numId="5" w16cid:durableId="864751878">
    <w:abstractNumId w:val="6"/>
  </w:num>
  <w:num w:numId="6" w16cid:durableId="156727533">
    <w:abstractNumId w:val="9"/>
  </w:num>
  <w:num w:numId="7" w16cid:durableId="557858697">
    <w:abstractNumId w:val="13"/>
  </w:num>
  <w:num w:numId="8" w16cid:durableId="1877505198">
    <w:abstractNumId w:val="7"/>
  </w:num>
  <w:num w:numId="9" w16cid:durableId="388967393">
    <w:abstractNumId w:val="4"/>
  </w:num>
  <w:num w:numId="10" w16cid:durableId="836070007">
    <w:abstractNumId w:val="12"/>
  </w:num>
  <w:num w:numId="11" w16cid:durableId="590164213">
    <w:abstractNumId w:val="3"/>
  </w:num>
  <w:num w:numId="12" w16cid:durableId="310134270">
    <w:abstractNumId w:val="5"/>
  </w:num>
  <w:num w:numId="13" w16cid:durableId="142964039">
    <w:abstractNumId w:val="1"/>
  </w:num>
  <w:num w:numId="14" w16cid:durableId="281231680">
    <w:abstractNumId w:val="11"/>
  </w:num>
  <w:num w:numId="15" w16cid:durableId="1525292625">
    <w:abstractNumId w:val="0"/>
  </w:num>
  <w:num w:numId="16" w16cid:durableId="553466987">
    <w:abstractNumId w:val="8"/>
  </w:num>
  <w:num w:numId="17" w16cid:durableId="1299846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0"/>
    <w:rsid w:val="00034E9E"/>
    <w:rsid w:val="00076353"/>
    <w:rsid w:val="00085079"/>
    <w:rsid w:val="00095627"/>
    <w:rsid w:val="000D5EC6"/>
    <w:rsid w:val="000D6C8F"/>
    <w:rsid w:val="000E0467"/>
    <w:rsid w:val="00136F86"/>
    <w:rsid w:val="00147EC5"/>
    <w:rsid w:val="00150709"/>
    <w:rsid w:val="001670F5"/>
    <w:rsid w:val="001674C5"/>
    <w:rsid w:val="0019026D"/>
    <w:rsid w:val="001A3640"/>
    <w:rsid w:val="001C5D8D"/>
    <w:rsid w:val="001D3D01"/>
    <w:rsid w:val="001E2B3C"/>
    <w:rsid w:val="001E6295"/>
    <w:rsid w:val="001F0016"/>
    <w:rsid w:val="001F5630"/>
    <w:rsid w:val="002011B8"/>
    <w:rsid w:val="00235D54"/>
    <w:rsid w:val="00240125"/>
    <w:rsid w:val="002605A9"/>
    <w:rsid w:val="002A37DB"/>
    <w:rsid w:val="002B07CE"/>
    <w:rsid w:val="002C777B"/>
    <w:rsid w:val="002F643C"/>
    <w:rsid w:val="0030516B"/>
    <w:rsid w:val="00343A23"/>
    <w:rsid w:val="00345011"/>
    <w:rsid w:val="00351E0F"/>
    <w:rsid w:val="00352EDC"/>
    <w:rsid w:val="00356618"/>
    <w:rsid w:val="00364020"/>
    <w:rsid w:val="00366CBD"/>
    <w:rsid w:val="003825E9"/>
    <w:rsid w:val="00392E20"/>
    <w:rsid w:val="003F6467"/>
    <w:rsid w:val="00431DBD"/>
    <w:rsid w:val="00454898"/>
    <w:rsid w:val="00476F6E"/>
    <w:rsid w:val="00482C5A"/>
    <w:rsid w:val="004957C8"/>
    <w:rsid w:val="004A0AE8"/>
    <w:rsid w:val="004B09DD"/>
    <w:rsid w:val="004B38DC"/>
    <w:rsid w:val="004B6F9E"/>
    <w:rsid w:val="004E12E5"/>
    <w:rsid w:val="00501E73"/>
    <w:rsid w:val="005032B6"/>
    <w:rsid w:val="005207DC"/>
    <w:rsid w:val="0053312B"/>
    <w:rsid w:val="00536D03"/>
    <w:rsid w:val="00542104"/>
    <w:rsid w:val="0055522C"/>
    <w:rsid w:val="00564477"/>
    <w:rsid w:val="00576F38"/>
    <w:rsid w:val="00597B50"/>
    <w:rsid w:val="005F05AF"/>
    <w:rsid w:val="005F3B6D"/>
    <w:rsid w:val="006038EC"/>
    <w:rsid w:val="00634D10"/>
    <w:rsid w:val="006443DC"/>
    <w:rsid w:val="00686762"/>
    <w:rsid w:val="006A3CA1"/>
    <w:rsid w:val="006C6E32"/>
    <w:rsid w:val="00711B29"/>
    <w:rsid w:val="007331B6"/>
    <w:rsid w:val="00735E80"/>
    <w:rsid w:val="00767695"/>
    <w:rsid w:val="00773611"/>
    <w:rsid w:val="00773C4E"/>
    <w:rsid w:val="00781BEA"/>
    <w:rsid w:val="007A3AF6"/>
    <w:rsid w:val="007D11BB"/>
    <w:rsid w:val="007F7499"/>
    <w:rsid w:val="008028A7"/>
    <w:rsid w:val="0080627D"/>
    <w:rsid w:val="00811987"/>
    <w:rsid w:val="0083248C"/>
    <w:rsid w:val="00833FD3"/>
    <w:rsid w:val="008848BB"/>
    <w:rsid w:val="00894675"/>
    <w:rsid w:val="008A37B6"/>
    <w:rsid w:val="008A45A2"/>
    <w:rsid w:val="008C4897"/>
    <w:rsid w:val="008D16A0"/>
    <w:rsid w:val="008D22F3"/>
    <w:rsid w:val="0090386D"/>
    <w:rsid w:val="00917841"/>
    <w:rsid w:val="00925FD6"/>
    <w:rsid w:val="00941309"/>
    <w:rsid w:val="00947C17"/>
    <w:rsid w:val="0098394B"/>
    <w:rsid w:val="009E1B8A"/>
    <w:rsid w:val="00A03564"/>
    <w:rsid w:val="00A171C9"/>
    <w:rsid w:val="00A4764A"/>
    <w:rsid w:val="00A51150"/>
    <w:rsid w:val="00A56A05"/>
    <w:rsid w:val="00A80637"/>
    <w:rsid w:val="00AA331E"/>
    <w:rsid w:val="00AB0FD5"/>
    <w:rsid w:val="00AC262B"/>
    <w:rsid w:val="00AE6C5D"/>
    <w:rsid w:val="00B31E2B"/>
    <w:rsid w:val="00B31F4F"/>
    <w:rsid w:val="00B368CB"/>
    <w:rsid w:val="00B40A76"/>
    <w:rsid w:val="00BC0F58"/>
    <w:rsid w:val="00BC7D09"/>
    <w:rsid w:val="00BD1471"/>
    <w:rsid w:val="00BE59F8"/>
    <w:rsid w:val="00C023F7"/>
    <w:rsid w:val="00C053A4"/>
    <w:rsid w:val="00C078B4"/>
    <w:rsid w:val="00C15559"/>
    <w:rsid w:val="00C2396F"/>
    <w:rsid w:val="00C80A37"/>
    <w:rsid w:val="00C81566"/>
    <w:rsid w:val="00C9220B"/>
    <w:rsid w:val="00CC18B2"/>
    <w:rsid w:val="00CD405C"/>
    <w:rsid w:val="00CF7856"/>
    <w:rsid w:val="00D165CC"/>
    <w:rsid w:val="00D166BC"/>
    <w:rsid w:val="00D25FAF"/>
    <w:rsid w:val="00D309B9"/>
    <w:rsid w:val="00D42C48"/>
    <w:rsid w:val="00D500AD"/>
    <w:rsid w:val="00D713A1"/>
    <w:rsid w:val="00D91AFB"/>
    <w:rsid w:val="00DA6EBD"/>
    <w:rsid w:val="00DD706A"/>
    <w:rsid w:val="00E0118B"/>
    <w:rsid w:val="00E1396D"/>
    <w:rsid w:val="00E21053"/>
    <w:rsid w:val="00E30F4A"/>
    <w:rsid w:val="00E3780C"/>
    <w:rsid w:val="00E43215"/>
    <w:rsid w:val="00E44A4C"/>
    <w:rsid w:val="00E559C6"/>
    <w:rsid w:val="00E942B2"/>
    <w:rsid w:val="00E94FB1"/>
    <w:rsid w:val="00EB4B82"/>
    <w:rsid w:val="00EC2DDD"/>
    <w:rsid w:val="00ED100A"/>
    <w:rsid w:val="00ED6199"/>
    <w:rsid w:val="00EE229D"/>
    <w:rsid w:val="00EE5A7A"/>
    <w:rsid w:val="00F16CF1"/>
    <w:rsid w:val="00F265F6"/>
    <w:rsid w:val="00F271ED"/>
    <w:rsid w:val="00F338DB"/>
    <w:rsid w:val="00F46BAE"/>
    <w:rsid w:val="00F54665"/>
    <w:rsid w:val="00F55D0F"/>
    <w:rsid w:val="00F65B22"/>
    <w:rsid w:val="00F71FAC"/>
    <w:rsid w:val="00FB4152"/>
    <w:rsid w:val="00FD4603"/>
    <w:rsid w:val="00FE1955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601D6"/>
  <w15:chartTrackingRefBased/>
  <w15:docId w15:val="{D84E1AB6-5A25-CC4A-BBA1-184AAC3F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C5D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D8D"/>
  </w:style>
  <w:style w:type="paragraph" w:styleId="Pta">
    <w:name w:val="footer"/>
    <w:basedOn w:val="Normlny"/>
    <w:link w:val="PtaChar"/>
    <w:uiPriority w:val="99"/>
    <w:unhideWhenUsed/>
    <w:rsid w:val="001C5D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D8D"/>
  </w:style>
  <w:style w:type="character" w:styleId="Hypertextovprepojenie">
    <w:name w:val="Hyperlink"/>
    <w:basedOn w:val="Predvolenpsmoodseku"/>
    <w:uiPriority w:val="99"/>
    <w:unhideWhenUsed/>
    <w:rsid w:val="002011B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011B8"/>
    <w:rPr>
      <w:color w:val="605E5C"/>
      <w:shd w:val="clear" w:color="auto" w:fill="E1DFDD"/>
    </w:rPr>
  </w:style>
  <w:style w:type="character" w:styleId="slostrany">
    <w:name w:val="page number"/>
    <w:basedOn w:val="Predvolenpsmoodseku"/>
    <w:uiPriority w:val="99"/>
    <w:semiHidden/>
    <w:unhideWhenUsed/>
    <w:rsid w:val="00ED6199"/>
  </w:style>
  <w:style w:type="paragraph" w:styleId="Normlnywebov">
    <w:name w:val="Normal (Web)"/>
    <w:basedOn w:val="Normlny"/>
    <w:uiPriority w:val="99"/>
    <w:semiHidden/>
    <w:unhideWhenUsed/>
    <w:rsid w:val="004E12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564477"/>
    <w:pPr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2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271ED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Default">
    <w:name w:val="Default"/>
    <w:rsid w:val="00806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9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dy@muzeumbs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bs.sk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7152D6-D799-4EEB-97A6-9B08B906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Matúšková</dc:creator>
  <cp:keywords/>
  <dc:description/>
  <cp:lastModifiedBy>Ľudmila Ivaničová</cp:lastModifiedBy>
  <cp:revision>17</cp:revision>
  <cp:lastPrinted>2022-10-05T08:08:00Z</cp:lastPrinted>
  <dcterms:created xsi:type="dcterms:W3CDTF">2023-03-28T04:03:00Z</dcterms:created>
  <dcterms:modified xsi:type="dcterms:W3CDTF">2023-05-03T08:32:00Z</dcterms:modified>
</cp:coreProperties>
</file>